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EC" w:rsidRDefault="007046EC" w:rsidP="007046EC">
      <w:pPr>
        <w:jc w:val="center"/>
      </w:pPr>
      <w:r>
        <w:rPr>
          <w:noProof/>
          <w:lang w:eastAsia="ru-RU"/>
        </w:rPr>
        <w:drawing>
          <wp:inline distT="0" distB="0" distL="0" distR="0" wp14:anchorId="22C17A34" wp14:editId="7379E93D">
            <wp:extent cx="5940425" cy="3977300"/>
            <wp:effectExtent l="0" t="0" r="0" b="0"/>
            <wp:docPr id="1" name="Рисунок 1" descr="C:\Users\ТОНД-4\Desktop\сайт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НД-4\Desktop\сайт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EC" w:rsidRDefault="007046EC" w:rsidP="007046EC"/>
    <w:p w:rsidR="007046EC" w:rsidRPr="007046EC" w:rsidRDefault="008F2BCE" w:rsidP="007046EC">
      <w:pPr>
        <w:jc w:val="both"/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t>Ежегодно с установлением теплой погоды и быстрым таянием снежного покрова, резко увеличивается количество возгораний. Подавляющее большинство случаев – это результат неосторожного обращения граждан с огнем.  Как правило, в этот период происходит несанкционированн</w:t>
      </w:r>
      <w:r w:rsidR="007046EC" w:rsidRPr="007046EC">
        <w:rPr>
          <w:rFonts w:ascii="Times New Roman" w:hAnsi="Times New Roman" w:cs="Times New Roman"/>
          <w:sz w:val="24"/>
          <w:szCs w:val="24"/>
        </w:rPr>
        <w:t>ое сжигание сухой травы, мусора</w:t>
      </w:r>
      <w:r w:rsidRPr="007046EC">
        <w:rPr>
          <w:rFonts w:ascii="Times New Roman" w:hAnsi="Times New Roman" w:cs="Times New Roman"/>
          <w:sz w:val="24"/>
          <w:szCs w:val="24"/>
        </w:rPr>
        <w:t>. Многие даже не задумываются, к каким последствиям это может привести. Пожары наносят громадный материальный ущерб и в ряде случа</w:t>
      </w:r>
      <w:r w:rsidR="007046EC" w:rsidRPr="007046EC">
        <w:rPr>
          <w:rFonts w:ascii="Times New Roman" w:hAnsi="Times New Roman" w:cs="Times New Roman"/>
          <w:sz w:val="24"/>
          <w:szCs w:val="24"/>
        </w:rPr>
        <w:t>ев сопровождаются гибелью людей</w:t>
      </w:r>
      <w:r w:rsidRPr="007046EC">
        <w:rPr>
          <w:rFonts w:ascii="Times New Roman" w:hAnsi="Times New Roman" w:cs="Times New Roman"/>
          <w:sz w:val="24"/>
          <w:szCs w:val="24"/>
        </w:rPr>
        <w:t xml:space="preserve">. </w:t>
      </w:r>
      <w:r w:rsidRPr="007046EC">
        <w:rPr>
          <w:rFonts w:ascii="Times New Roman" w:hAnsi="Times New Roman" w:cs="Times New Roman"/>
          <w:sz w:val="24"/>
          <w:szCs w:val="24"/>
        </w:rPr>
        <w:t>Сжигание листвы, мусора, сухой травы вблизи строений явля</w:t>
      </w:r>
      <w:r w:rsidRPr="007046EC">
        <w:rPr>
          <w:rFonts w:ascii="Times New Roman" w:hAnsi="Times New Roman" w:cs="Times New Roman"/>
          <w:sz w:val="24"/>
          <w:szCs w:val="24"/>
        </w:rPr>
        <w:t xml:space="preserve">ется нередкой причиной пожара. </w:t>
      </w:r>
      <w:r w:rsidRPr="007046EC">
        <w:rPr>
          <w:rFonts w:ascii="Times New Roman" w:hAnsi="Times New Roman" w:cs="Times New Roman"/>
          <w:sz w:val="24"/>
          <w:szCs w:val="24"/>
        </w:rPr>
        <w:t>Поджигая траву, учтите, что ветер мож</w:t>
      </w:r>
      <w:r w:rsidRPr="007046EC">
        <w:rPr>
          <w:rFonts w:ascii="Times New Roman" w:hAnsi="Times New Roman" w:cs="Times New Roman"/>
          <w:sz w:val="24"/>
          <w:szCs w:val="24"/>
        </w:rPr>
        <w:t xml:space="preserve">ет сделать огонь неуправляемым. </w:t>
      </w:r>
      <w:r w:rsidRPr="007046EC">
        <w:rPr>
          <w:rFonts w:ascii="Times New Roman" w:hAnsi="Times New Roman" w:cs="Times New Roman"/>
          <w:sz w:val="24"/>
          <w:szCs w:val="24"/>
        </w:rPr>
        <w:t>Ветер также может раздуть тлеющий очаг, оставшийся не затушенным, после вашего ухода с участка (из леса, с поля, с железнодорожной насыпи и т.п.).</w:t>
      </w:r>
      <w:r w:rsidR="007046EC" w:rsidRPr="007046EC">
        <w:rPr>
          <w:rFonts w:ascii="Times New Roman" w:hAnsi="Times New Roman" w:cs="Times New Roman"/>
          <w:sz w:val="24"/>
          <w:szCs w:val="24"/>
        </w:rPr>
        <w:t xml:space="preserve"> </w:t>
      </w:r>
      <w:r w:rsidR="007046EC" w:rsidRPr="007046EC">
        <w:rPr>
          <w:rFonts w:ascii="Times New Roman" w:hAnsi="Times New Roman" w:cs="Times New Roman"/>
          <w:sz w:val="24"/>
          <w:szCs w:val="24"/>
        </w:rPr>
        <w:t>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лесных насаждений, выгоранию травяной растительности на больших площадях.</w:t>
      </w:r>
    </w:p>
    <w:p w:rsidR="007046EC" w:rsidRPr="007046EC" w:rsidRDefault="007046EC" w:rsidP="007046EC">
      <w:pPr>
        <w:jc w:val="both"/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t>Чтобы не допустить возникновения пожара, необходимо знать и соблюдать элементарные правила пожарной безопасности в период пожароопасного сезона (в период устойчивой су</w:t>
      </w:r>
      <w:r w:rsidRPr="007046EC">
        <w:rPr>
          <w:rFonts w:ascii="Times New Roman" w:hAnsi="Times New Roman" w:cs="Times New Roman"/>
          <w:sz w:val="24"/>
          <w:szCs w:val="24"/>
        </w:rPr>
        <w:t>хой, жаркой и ветреной погоды):</w:t>
      </w:r>
    </w:p>
    <w:p w:rsidR="007046EC" w:rsidRPr="007046EC" w:rsidRDefault="007046EC" w:rsidP="007046EC">
      <w:pPr>
        <w:jc w:val="both"/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t>- своевременно очищайте приусадебный участок и прилегающую к нему территорию от горючих отходов, мусора, опавших листьев и су</w:t>
      </w:r>
      <w:r w:rsidRPr="007046EC">
        <w:rPr>
          <w:rFonts w:ascii="Times New Roman" w:hAnsi="Times New Roman" w:cs="Times New Roman"/>
          <w:sz w:val="24"/>
          <w:szCs w:val="24"/>
        </w:rPr>
        <w:t>хой травянистой растительности;</w:t>
      </w:r>
    </w:p>
    <w:p w:rsidR="007046EC" w:rsidRPr="007046EC" w:rsidRDefault="007046EC" w:rsidP="007046EC">
      <w:pPr>
        <w:jc w:val="both"/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t>- 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</w:t>
      </w:r>
      <w:r w:rsidRPr="007046EC">
        <w:rPr>
          <w:rFonts w:ascii="Times New Roman" w:hAnsi="Times New Roman" w:cs="Times New Roman"/>
          <w:sz w:val="24"/>
          <w:szCs w:val="24"/>
        </w:rPr>
        <w:t>стров вблизи зданий и строений;</w:t>
      </w:r>
    </w:p>
    <w:p w:rsidR="007046EC" w:rsidRPr="007046EC" w:rsidRDefault="007046EC" w:rsidP="007046EC">
      <w:pPr>
        <w:jc w:val="both"/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lastRenderedPageBreak/>
        <w:t>- не выжигайте стерню, пожнивные остатки, сухую травянистую растительность, на землях сельскохозяйственного назначения и землях запаса;</w:t>
      </w:r>
      <w:r w:rsidRPr="007046EC">
        <w:rPr>
          <w:rFonts w:ascii="Times New Roman" w:hAnsi="Times New Roman" w:cs="Times New Roman"/>
          <w:sz w:val="24"/>
          <w:szCs w:val="24"/>
        </w:rPr>
        <w:t xml:space="preserve"> не разводите костров на полях;</w:t>
      </w:r>
    </w:p>
    <w:p w:rsidR="007046EC" w:rsidRPr="007046EC" w:rsidRDefault="007046EC" w:rsidP="007046EC">
      <w:pPr>
        <w:jc w:val="both"/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t>- обустраивайте противопожарные разрывы между постройками и приусадебными участкам</w:t>
      </w:r>
      <w:r w:rsidRPr="007046EC">
        <w:rPr>
          <w:rFonts w:ascii="Times New Roman" w:hAnsi="Times New Roman" w:cs="Times New Roman"/>
          <w:sz w:val="24"/>
          <w:szCs w:val="24"/>
        </w:rPr>
        <w:t>и путём выкоса травы и вспашки;</w:t>
      </w:r>
    </w:p>
    <w:p w:rsidR="007046EC" w:rsidRPr="007046EC" w:rsidRDefault="007046EC" w:rsidP="007046EC">
      <w:pPr>
        <w:jc w:val="both"/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t xml:space="preserve">- не загромождайте дороги, проезды и подъезды к зданиям, сооружениям, открытым складам, </w:t>
      </w:r>
      <w:proofErr w:type="spellStart"/>
      <w:r w:rsidRPr="007046EC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7046EC">
        <w:rPr>
          <w:rFonts w:ascii="Times New Roman" w:hAnsi="Times New Roman" w:cs="Times New Roman"/>
          <w:sz w:val="24"/>
          <w:szCs w:val="24"/>
        </w:rPr>
        <w:t>, используемым для целей пожаротушения, они должны быть всегда свободным</w:t>
      </w:r>
      <w:r w:rsidRPr="007046EC">
        <w:rPr>
          <w:rFonts w:ascii="Times New Roman" w:hAnsi="Times New Roman" w:cs="Times New Roman"/>
          <w:sz w:val="24"/>
          <w:szCs w:val="24"/>
        </w:rPr>
        <w:t>и для проезда пожарной техники;</w:t>
      </w:r>
    </w:p>
    <w:p w:rsidR="007046EC" w:rsidRPr="007046EC" w:rsidRDefault="007046EC" w:rsidP="007046EC">
      <w:pPr>
        <w:jc w:val="both"/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t>- не оставляйте ёмкости с легковоспламеняющимися и горючими жидкостями, горючими газами на территор</w:t>
      </w:r>
      <w:r w:rsidRPr="007046EC">
        <w:rPr>
          <w:rFonts w:ascii="Times New Roman" w:hAnsi="Times New Roman" w:cs="Times New Roman"/>
          <w:sz w:val="24"/>
          <w:szCs w:val="24"/>
        </w:rPr>
        <w:t>иях, прилегающих к жилым домам;</w:t>
      </w:r>
    </w:p>
    <w:p w:rsidR="007046EC" w:rsidRPr="007046EC" w:rsidRDefault="007046EC" w:rsidP="007046EC">
      <w:pPr>
        <w:jc w:val="both"/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t>- не устраивайте свалки горючих о</w:t>
      </w:r>
      <w:r w:rsidRPr="007046EC">
        <w:rPr>
          <w:rFonts w:ascii="Times New Roman" w:hAnsi="Times New Roman" w:cs="Times New Roman"/>
          <w:sz w:val="24"/>
          <w:szCs w:val="24"/>
        </w:rPr>
        <w:t>тходов на территории поселения;</w:t>
      </w:r>
    </w:p>
    <w:p w:rsidR="007046EC" w:rsidRPr="007046EC" w:rsidRDefault="007046EC" w:rsidP="007046EC">
      <w:pPr>
        <w:jc w:val="both"/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t>- 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</w:t>
      </w:r>
      <w:r w:rsidRPr="007046EC">
        <w:rPr>
          <w:rFonts w:ascii="Times New Roman" w:hAnsi="Times New Roman" w:cs="Times New Roman"/>
          <w:sz w:val="24"/>
          <w:szCs w:val="24"/>
        </w:rPr>
        <w:t>установки) зданий и сооружений;</w:t>
      </w:r>
    </w:p>
    <w:p w:rsidR="007046EC" w:rsidRPr="007046EC" w:rsidRDefault="007046EC" w:rsidP="007046EC">
      <w:pPr>
        <w:jc w:val="both"/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t>- соблюдайте меры предосторожности при эксплуатации электрических сетей, электробытовых, обогревательных приборов, печей в жилых домах и банях; 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также при пользовании открытым огнём; не допускайте шалости детей с огнём.</w:t>
      </w:r>
    </w:p>
    <w:p w:rsidR="007046EC" w:rsidRPr="007046EC" w:rsidRDefault="007046EC" w:rsidP="00704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6EC" w:rsidRPr="007046EC" w:rsidRDefault="007046EC" w:rsidP="007046EC">
      <w:pPr>
        <w:jc w:val="both"/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увлёкшись игрой, могут забыть затушить костё</w:t>
      </w:r>
      <w:r w:rsidRPr="007046EC">
        <w:rPr>
          <w:rFonts w:ascii="Times New Roman" w:hAnsi="Times New Roman" w:cs="Times New Roman"/>
          <w:sz w:val="24"/>
          <w:szCs w:val="24"/>
        </w:rPr>
        <w:t>р, что приводит к большой беде.</w:t>
      </w:r>
    </w:p>
    <w:p w:rsidR="007046EC" w:rsidRPr="007046EC" w:rsidRDefault="007046EC" w:rsidP="007046EC">
      <w:pPr>
        <w:jc w:val="both"/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t>На протяжении всего пожароопасного сезона сотрудники</w:t>
      </w:r>
      <w:r w:rsidRPr="007046EC">
        <w:rPr>
          <w:rFonts w:ascii="Times New Roman" w:hAnsi="Times New Roman" w:cs="Times New Roman"/>
          <w:sz w:val="24"/>
          <w:szCs w:val="24"/>
        </w:rPr>
        <w:t xml:space="preserve"> государственного пожарного надзора</w:t>
      </w:r>
      <w:r w:rsidRPr="007046EC">
        <w:rPr>
          <w:rFonts w:ascii="Times New Roman" w:hAnsi="Times New Roman" w:cs="Times New Roman"/>
          <w:sz w:val="24"/>
          <w:szCs w:val="24"/>
        </w:rPr>
        <w:t xml:space="preserve"> будут вести непрерывную </w:t>
      </w:r>
      <w:proofErr w:type="spellStart"/>
      <w:r w:rsidRPr="007046EC">
        <w:rPr>
          <w:rFonts w:ascii="Times New Roman" w:hAnsi="Times New Roman" w:cs="Times New Roman"/>
          <w:sz w:val="24"/>
          <w:szCs w:val="24"/>
        </w:rPr>
        <w:t>надзорно</w:t>
      </w:r>
      <w:proofErr w:type="spellEnd"/>
      <w:r w:rsidRPr="007046EC">
        <w:rPr>
          <w:rFonts w:ascii="Times New Roman" w:hAnsi="Times New Roman" w:cs="Times New Roman"/>
          <w:sz w:val="24"/>
          <w:szCs w:val="24"/>
        </w:rPr>
        <w:t>-профилактическую работу с принятием мер административного воздействия к нарушителям требований пожарной безопасности. Основная цель данных мероприятий — пресечение случаев сжигания мусора и выжигания сухой травы на территории и вблизи населённых пунктов, и как следствие, пр</w:t>
      </w:r>
      <w:r w:rsidRPr="007046EC">
        <w:rPr>
          <w:rFonts w:ascii="Times New Roman" w:hAnsi="Times New Roman" w:cs="Times New Roman"/>
          <w:sz w:val="24"/>
          <w:szCs w:val="24"/>
        </w:rPr>
        <w:t>едупреждение природных пожаров.</w:t>
      </w:r>
    </w:p>
    <w:p w:rsidR="007046EC" w:rsidRPr="007046EC" w:rsidRDefault="007046EC" w:rsidP="007046EC">
      <w:pPr>
        <w:jc w:val="both"/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t>УВАЖАЕМЫЕ ГРАЖДАНЕ! СОБЛЮДАЙТЕ ПРАВИЛА ПОЖАРНОЙ БЕЗОПАСНОСТИ В ВЕСЕН</w:t>
      </w:r>
      <w:r w:rsidRPr="007046EC">
        <w:rPr>
          <w:rFonts w:ascii="Times New Roman" w:hAnsi="Times New Roman" w:cs="Times New Roman"/>
          <w:sz w:val="24"/>
          <w:szCs w:val="24"/>
        </w:rPr>
        <w:t>НЕ-ЛЕТНИЙ ПОЖАРООПАСНЫЙ ПЕРИОД!</w:t>
      </w:r>
    </w:p>
    <w:p w:rsidR="007046EC" w:rsidRPr="007046EC" w:rsidRDefault="007046EC" w:rsidP="007046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6EC">
        <w:rPr>
          <w:rFonts w:ascii="Times New Roman" w:hAnsi="Times New Roman" w:cs="Times New Roman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номерам 101 ИЛИ 112 (с сотового телефона), 01 со стационарного телефона УКАЖИТЕ ТОЧНЫЙ АДРЕС ПОЖАРА, Ч</w:t>
      </w:r>
      <w:r w:rsidRPr="007046EC">
        <w:rPr>
          <w:rFonts w:ascii="Times New Roman" w:hAnsi="Times New Roman" w:cs="Times New Roman"/>
          <w:sz w:val="24"/>
          <w:szCs w:val="24"/>
        </w:rPr>
        <w:t>ТО ГОРИТ, ЕСТЬ ЛИ УГРОЗА ЛЮДЯМ.</w:t>
      </w:r>
      <w:proofErr w:type="gramEnd"/>
    </w:p>
    <w:p w:rsidR="007046EC" w:rsidRPr="007046EC" w:rsidRDefault="007046EC" w:rsidP="007046EC">
      <w:pPr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lastRenderedPageBreak/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</w:t>
      </w:r>
      <w:r w:rsidRPr="007046EC">
        <w:rPr>
          <w:rFonts w:ascii="Times New Roman" w:hAnsi="Times New Roman" w:cs="Times New Roman"/>
          <w:sz w:val="24"/>
          <w:szCs w:val="24"/>
        </w:rPr>
        <w:t xml:space="preserve"> или уголовную ответственность!</w:t>
      </w:r>
    </w:p>
    <w:p w:rsidR="00855FA2" w:rsidRPr="007046EC" w:rsidRDefault="007046EC" w:rsidP="007046EC">
      <w:pPr>
        <w:rPr>
          <w:rFonts w:ascii="Times New Roman" w:hAnsi="Times New Roman" w:cs="Times New Roman"/>
          <w:sz w:val="24"/>
          <w:szCs w:val="24"/>
        </w:rPr>
      </w:pPr>
      <w:r w:rsidRPr="007046EC">
        <w:rPr>
          <w:rFonts w:ascii="Times New Roman" w:hAnsi="Times New Roman" w:cs="Times New Roman"/>
          <w:sz w:val="24"/>
          <w:szCs w:val="24"/>
        </w:rPr>
        <w:t>Помните! Соблюдение правил пожарной безопасности — залог сохранности вашей жизни и вашего имущества!</w:t>
      </w:r>
      <w:bookmarkStart w:id="0" w:name="_GoBack"/>
      <w:bookmarkEnd w:id="0"/>
    </w:p>
    <w:sectPr w:rsidR="00855FA2" w:rsidRPr="0070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294"/>
    <w:rsid w:val="00204233"/>
    <w:rsid w:val="00314294"/>
    <w:rsid w:val="0054559F"/>
    <w:rsid w:val="007046EC"/>
    <w:rsid w:val="00855FA2"/>
    <w:rsid w:val="008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ТОНД-4</dc:creator>
  <cp:keywords/>
  <dc:description/>
  <cp:lastModifiedBy>ТОНД-4</cp:lastModifiedBy>
  <cp:revision>2</cp:revision>
  <dcterms:created xsi:type="dcterms:W3CDTF">2024-04-03T07:07:00Z</dcterms:created>
  <dcterms:modified xsi:type="dcterms:W3CDTF">2024-04-03T07:27:00Z</dcterms:modified>
</cp:coreProperties>
</file>