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43" w:rsidRPr="00965143" w:rsidRDefault="00965143" w:rsidP="009651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51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965143" w:rsidRPr="00965143" w:rsidRDefault="00965143" w:rsidP="009651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51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МЕЛЬНИКОВСКОГО</w:t>
      </w:r>
      <w:r w:rsidR="007743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9651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СЕЛЬСОВЕТА  НОВИЧИХИНСКОГО</w:t>
      </w:r>
      <w:proofErr w:type="gramEnd"/>
      <w:r w:rsidRPr="009651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АЛТАЙСКОГО КРАЯ</w:t>
      </w:r>
    </w:p>
    <w:p w:rsidR="00965143" w:rsidRPr="00965143" w:rsidRDefault="00965143" w:rsidP="009651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143" w:rsidRPr="00965143" w:rsidRDefault="00965143" w:rsidP="0096514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51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65143" w:rsidRPr="00965143" w:rsidRDefault="00965143" w:rsidP="009651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143" w:rsidRPr="00965143" w:rsidRDefault="00965143" w:rsidP="009651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143" w:rsidRPr="00965143" w:rsidRDefault="00965143" w:rsidP="009651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74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96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.12.2023                  </w:t>
      </w:r>
      <w:proofErr w:type="gramStart"/>
      <w:r w:rsidRPr="0096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 5</w:t>
      </w:r>
      <w:r w:rsidR="00774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proofErr w:type="gramEnd"/>
      <w:r w:rsidRPr="0096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с. Мельниково</w:t>
      </w:r>
    </w:p>
    <w:p w:rsidR="00965143" w:rsidRPr="00965143" w:rsidRDefault="00965143" w:rsidP="009651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143" w:rsidRPr="00965143" w:rsidRDefault="00965143" w:rsidP="00965143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965143" w:rsidRPr="00965143" w:rsidRDefault="00965143" w:rsidP="00965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651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 внесении изменений в постановление</w:t>
      </w:r>
    </w:p>
    <w:p w:rsidR="00965143" w:rsidRPr="00965143" w:rsidRDefault="00965143" w:rsidP="00965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651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Администрации Мельниковского сельсовета</w:t>
      </w:r>
    </w:p>
    <w:p w:rsidR="00965143" w:rsidRPr="00965143" w:rsidRDefault="00965143" w:rsidP="00965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651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№ </w:t>
      </w:r>
      <w:proofErr w:type="gramStart"/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24  </w:t>
      </w:r>
      <w:r w:rsidRPr="009651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</w:t>
      </w:r>
      <w:proofErr w:type="gramEnd"/>
      <w:r w:rsidRPr="009651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03.09.2021 года «Об утверждении</w:t>
      </w:r>
    </w:p>
    <w:p w:rsidR="00B5768F" w:rsidRDefault="00965143" w:rsidP="00965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gramStart"/>
      <w:r w:rsidRPr="009651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Порядка  </w:t>
      </w:r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учёта</w:t>
      </w:r>
      <w:proofErr w:type="gramEnd"/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бюджетных и денежных</w:t>
      </w:r>
    </w:p>
    <w:p w:rsidR="00B5768F" w:rsidRDefault="00B5768F" w:rsidP="00965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обязательств получателей средств бюджета</w:t>
      </w:r>
    </w:p>
    <w:p w:rsidR="00965143" w:rsidRPr="00965143" w:rsidRDefault="00B5768F" w:rsidP="009651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муниципального образования»</w:t>
      </w:r>
      <w:r w:rsidR="00965143" w:rsidRPr="009651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5143" w:rsidRPr="00965143" w:rsidRDefault="00965143" w:rsidP="00965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965143" w:rsidRPr="00965143" w:rsidRDefault="00965143" w:rsidP="00965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B5768F" w:rsidRDefault="00B5768F" w:rsidP="00B5768F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219 и 219.2 Бюджетного кодекса </w:t>
      </w:r>
      <w:r>
        <w:rPr>
          <w:rFonts w:ascii="Times New Roman" w:hAnsi="Times New Roman"/>
          <w:sz w:val="28"/>
          <w:szCs w:val="28"/>
        </w:rPr>
        <w:br/>
        <w:t xml:space="preserve">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  ПОСТАНОВЛЯЮ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04E96" w:rsidRPr="00B5768F" w:rsidRDefault="00504E96" w:rsidP="005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</w:t>
      </w:r>
      <w:r w:rsidR="00B5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района Алтайского края от </w:t>
      </w:r>
      <w:r w:rsidR="00B576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 от 03.09.2021 года</w:t>
      </w:r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учета бюджетных и денежных обязательств получателей средств бюджета муниципального образования» следующие изменения: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бюджетных и денежных обязательств получателей средств бюджета муниципального образования, утвержденный указанным постановлением, изложить в редакции согласно </w:t>
      </w:r>
      <w:proofErr w:type="gramStart"/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1 января 2024 года.</w:t>
      </w:r>
    </w:p>
    <w:p w:rsidR="00504E96" w:rsidRPr="00504E96" w:rsidRDefault="00504E96" w:rsidP="005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504E96" w:rsidRPr="00504E96" w:rsidRDefault="00504E96" w:rsidP="00504E96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504E96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Глава </w:t>
      </w:r>
      <w:r w:rsidR="00B5768F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Мельниковского сельсовета</w:t>
      </w:r>
      <w:r w:rsidRPr="00504E96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                            </w:t>
      </w:r>
      <w:r w:rsidR="00B5768F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                         И.В. Сергеева</w:t>
      </w:r>
      <w:r w:rsidRPr="00504E96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                </w:t>
      </w:r>
    </w:p>
    <w:p w:rsidR="00504E96" w:rsidRPr="00504E96" w:rsidRDefault="00504E96" w:rsidP="00504E9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504E96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lastRenderedPageBreak/>
        <w:t>УТВЕРЖДЕН</w:t>
      </w:r>
    </w:p>
    <w:p w:rsidR="00B5768F" w:rsidRDefault="00504E96" w:rsidP="00504E96">
      <w:pPr>
        <w:spacing w:after="0" w:line="280" w:lineRule="exact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04E96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постановлением</w:t>
      </w:r>
      <w:r w:rsidRPr="00504E96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Администрации</w:t>
      </w:r>
      <w:r w:rsidRPr="00504E96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="00B5768F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Мельниковского</w:t>
      </w:r>
      <w:r w:rsidRPr="00504E96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Новичихинского района Алтайского края </w:t>
      </w:r>
      <w:proofErr w:type="gramStart"/>
      <w:r w:rsidRPr="00504E9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  №</w:t>
      </w:r>
      <w:proofErr w:type="gramEnd"/>
      <w:r w:rsidR="007743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55</w:t>
      </w:r>
    </w:p>
    <w:p w:rsidR="003C7652" w:rsidRPr="00504E96" w:rsidRDefault="00B5768F" w:rsidP="003C7652">
      <w:pPr>
        <w:spacing w:after="0" w:line="280" w:lineRule="exact"/>
        <w:ind w:left="5387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</w:t>
      </w:r>
      <w:r w:rsidR="003C76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29.12.2023 года</w:t>
      </w:r>
    </w:p>
    <w:p w:rsidR="00504E96" w:rsidRPr="00504E96" w:rsidRDefault="00504E96" w:rsidP="00504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504E96" w:rsidRPr="00504E96" w:rsidRDefault="00504E96" w:rsidP="00504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p w:rsidR="003C7652" w:rsidRDefault="003C7652" w:rsidP="00504E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7652" w:rsidRDefault="003C7652" w:rsidP="00504E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бюджетных и денежных обязательств получателей средств 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I. Общие положения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1.1. Настоящий Порядок учета бюджетных и денежных обязательств получателей средств бюджета муниципального образования (далее – Порядок) устанавливает порядок исполнения бюджета муниципального образования по расходам в части учета Управлением Федерального казначейства по Алтайскому краю (далее – Управление) бюджетных и денежных обязательств получателей средств бюджета муниципального образования (далее соответственно – бюджетные обязательства, денежные обязательства).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или лицевых счетах для учета операций по переданным полномочиям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получателя бюджетных средств, открытых в установленном порядке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Управлении (далее – лицевые счета).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если бюджетные обязательства принимаются в целях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осуществления в пользу граждан социальных выплат в виде пособий,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компенсаций и других социальных выплат, а также мер социальной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поддержки населения, являющихся публичными нормативными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обязательствами, постановка на учет бюджетных и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внесение в них изменений осуществляется в соответствии с настоящим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Порядком </w:t>
      </w:r>
      <w:proofErr w:type="gramStart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в пределах</w:t>
      </w:r>
      <w:proofErr w:type="gramEnd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отраженных на соответствующих лицевых счетах бюджетных ассигнований.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 Постановка на учет бюджетных и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осуществляется в соответствии со Сведениями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обязательстве и Сведениями о денежном обязательстве, реквизиты которых установлены в </w:t>
      </w:r>
      <w:hyperlink r:id="rId5" w:anchor="P159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Приложениях 1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r:id="rId6" w:anchor="P315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2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соответственно к настоящему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Порядку.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 Формирование Сведений о бюджетном обязательстве и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денежном обязательстве осуществляется получателями средств бюджета муниципального образования или Управлением в случаях, установленных настоящим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Порядком.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 бюджетном обязательстве и Сведения о денежном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обязательстве формируются с использованием информационной системы </w:t>
      </w:r>
      <w:bookmarkStart w:id="0" w:name="_GoBack"/>
      <w:bookmarkEnd w:id="0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1.1., 1.2., 1.3., 1.4. Перечня документов, на основании которых возникают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бюджетные обязательства получателей средств бюджета муниципального образования,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документов, подтверждающих возникновение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получателей средств бюджета муниципального образования, установленного Приложением 3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к настоящему Порядку (далее соответственно – документы-основания,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контрактной системе в сфере закупок товаров, работ, услуг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для обеспечения государственных и муниципальных нужд реестр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контрактов, заключенных заказчиками в соответствии с порядком,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предусмотренным частью 6 статьи 103 федерального закона от 5 апреля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2013 года № 44-ФЗ «О контрактной системе в сфере закупок товаров,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работ, услуг для обеспечения государственных и муниципальных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нужд».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 бюджетном обязательстве и Сведения о денежном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обязательстве при наличии электронного документооборота между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получателями средств бюджета муниципального образования и Управлением представляются в Управление в электронном виде с применением усиленной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квалифицированной электронной подписи лица, имеющего право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действовать от имени получателя средств бюджета муниципального образования (далее – электронная подпись).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отсутствии технической возможности или электронного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документооборота с применением электронной подписи Сведения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бюджетном обязательстве и Сведения о денежном обязательстве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бюджета муниципального образования обеспечивает идентичность информации,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содержащейся в Сведениях о бюджетном обязательстве и Сведениях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денежном обязательстве на бумажном носителе, с информацией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на съемном машинном носителе информации.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1.5. Лица, имеющие право действовать от имени получателя средств бюджета муниципального образования в соответствии с настоящим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настоящим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Порядком сроков их представления.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II. Постановка на учет бюджетных обязательств и внесение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в них изменений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54"/>
      <w:bookmarkEnd w:id="1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 Постановка на учет бюджетного обязательства и внесение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сформированными на основании документов, предусмотренных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hyperlink r:id="rId7" w:anchor="P411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графой 1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Перечня документов-оснований.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r:id="rId8" w:anchor="P54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пунктом 2.1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настоящего Порядка, формируются: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2.2.1. получателем средств бюджета муниципального образования: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а) в части принимаемых бюджетных обязательств, возникших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 основании документов-оснований, предусмотренных: 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пунктами 1.1. и 1.2. Перечня документов-оснований, подлежащих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размещению в ЕИС, – в течение двух рабочих дней до дня направления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 размещение в ЕИС извещения об осуществлении закупки в форме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пунктом 1.3. Перечня документов-оснований, подлежащих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размещению в ЕИС, – одновременно с направлением в Управление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2020 года № 1193 (далее – Правила контроля № 1193);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пунктом 1.4. Перечня документов-оснований, подлежащих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размещению в ЕИС, – одновременно с направлением в Управление проекта соглашения об изменении условий муниципального контракта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соответствии с пунктом 24 Правил контроля № 1193;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б) в части принятых бюджетных обязательств, возникших на основании документов-оснований, предусмотренных:</w:t>
      </w:r>
    </w:p>
    <w:p w:rsidR="00504E96" w:rsidRPr="00504E96" w:rsidRDefault="003C7652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9" w:anchor="P415" w:history="1">
        <w:r w:rsidR="00504E96"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пунктами 1</w:t>
        </w:r>
      </w:hyperlink>
      <w:r w:rsidR="00504E96"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>.5</w:t>
      </w:r>
      <w:r w:rsidR="00504E96"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- 1.7, 1.9 и 1.10 графы 1 Перечня документов-оснований, – не позднее пяти рабочих дней со дня заключения соответственно </w:t>
      </w:r>
      <w:r w:rsidR="00504E96"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муниципального контракта, договора, соглашения о предоставлении </w:t>
      </w:r>
      <w:r w:rsidR="00504E96"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из бюджета муниципального образования межбюджетного трансферта, </w:t>
      </w:r>
      <w:r w:rsidR="00504E96"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договора (соглашения) о предоставлении субсидии муниципальному бюджетному или муниципальному автономному учреждению, договора (соглашения) о предоставлении субсидии или бюджетных инвестиций юридическому лицу, указанных в названных пунктах </w:t>
      </w:r>
      <w:hyperlink r:id="rId10" w:anchor="P411" w:history="1">
        <w:r w:rsidR="00504E96"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графы 1</w:t>
        </w:r>
      </w:hyperlink>
      <w:r w:rsidR="00504E96"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04E96"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Перечня документов-оснований;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пунктами 1.8, 1.11 и 3 графы 1 Перечня документов-оснований, –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не позднее пяти рабочих дней со дня доведения в установленном порядке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соответствующих лимитов бюджетных обязательств на принятие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исполнение получателем средств бюджета муниципального образования бюджетных обязательств, возникших на основании нормативного правового акта о предоставлении субсидии юридическому лицу или иных документов,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указанных в названных пунктах </w:t>
      </w:r>
      <w:hyperlink r:id="rId11" w:anchor="P411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графы 1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Перечня документов-оснований;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2.2.2. Управлением: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принятых бюджетных обязательств, возникших на основании документов оснований, предусмотренных: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пунктами 2.1 - 2.12 графы 1 Перечня документов-оснований, –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одновременно с санкционированием оплаты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получателей средств бюджета муниципального образования в соответствии с Порядком санкционирования оплаты денежных обязательств получателей средств бюджета муниципального образования и администраторов источников финансирования дефицита бюджета муниципального образования.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59"/>
      <w:bookmarkEnd w:id="2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 При наличии электронного документооборота между получателями средств бюджета муниципального образования и Управлением Сведения о бюджетных обязательствах, возникших на основании документов-оснований,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посредством его сканирования, или копии электронного документа,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подтвержденной электронной подписью лица, имеющего право действовать от имени получателя средств бюджета муниципального образования.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отсутствии технической возможности или электронного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документооборота с применением электронной подписи между получателями средств бюджета муниципального образования и Управлением Сведения о бюджетном обязательстве направляются в Управление с приложением копии документа-основания на бумажном носителе.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документа-основания в Управление не представляется.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P63"/>
      <w:bookmarkEnd w:id="3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2.4. Для внесения изменений в поставленное на учет бюджетное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обязательство формируются Сведения о бюджетном обязательстве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с указанием учетного номера бюджетного обязательства, в которое вносится изменение.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внесения изменений в бюджетное обязательство,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предусматривающих изменение суммы принятого бюджетного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обязательства, возникшего на основании документов-оснований,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предусмотренных пунктом 1.5 Перечня документов-оснований, Сведения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бюджетном обязательстве формируются на основании документов-оснований,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предусмотренных пунктом 1.4. графы 1 Перечня документов-оснований, до внесения изменений в поставленное на учет бюджетное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обязательство для осуществления проверки, предусмотренной: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абзацем четвертым пункта 2.6. настоящего Порядка – в случае,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если документом-основанием предусматривается увеличение суммы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принятого бюджетного обязательства по соответствующему коду бюджетной классификации;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абзацем девятым пункта 2.6. настоящего Порядка – в случае,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если документом-основанием предусматривается уменьшение суммы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принятого бюджетного обязательства по соответствующему коду бюджетной классификации.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 случае внесения изменений в поставленное на учет бюджетное </w:t>
      </w: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 xml:space="preserve">обязательство без внесения изменений в документ-основание, </w:t>
      </w: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предусмотренный пунктами 1.5 и 1.6 графы 1 Перечня документов-оснований, получатель средств бюджета муниципального образования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При формировании Сведений о бюджетном обязательстве получателем средств бюджета муниципального образования в соответствии с абзацем первым настоящего пункта Управление дополнительно осуществляет проверку, </w:t>
      </w: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предусмотренную абзацами вторым, третьим и пятым пункта 2.6. настоящего Порядка.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документ-основание, содержащийся в информационных системах,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указанный документ-основание в Управление повторно не представляется.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внесения изменений в бюджетное обязательство в связи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предусматривающий внесение изменений в документ-основание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отсутствующий в информационных системах, представляется получателем средств бюджета муниципального образования в Управление одновременно со Сведениями о бюджетном обязательстве.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2.5. Копии документов-оснований (документов о внесении изменений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или копии электронного документа, подтвержденной электронной подписью лица, имеющего право действовать от имени получателя средств бюджета муниципального образования, подлежат хранению в Управлении в соответствии с правилами делопроизводства.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P67"/>
      <w:bookmarkEnd w:id="4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2.6. При постановке на учет бюджетных обязательств (внесении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них изменений) в соответствии со Сведениями о бюджетном обязательстве, сформированными получателем средств бюджета муниципального образования, Управление осуществляет их проверку по следующим направлениям: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68"/>
      <w:bookmarkEnd w:id="5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соответствие информации о бюджетном обязательстве, указанной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Сведениях о бюджетном обязательстве, документам-основаниям,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подлежащим представлению получателями средств бюджета муниципального образования в Управление для постановки на учет бюджетного обязательства в соответствии с </w:t>
      </w:r>
      <w:hyperlink r:id="rId12" w:anchor="P59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пунктом 2.3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P69"/>
      <w:bookmarkEnd w:id="6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</w:t>
      </w:r>
      <w:hyperlink r:id="rId13" w:anchor="P159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Приложением 1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настоящему Порядку;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7" w:name="P70"/>
      <w:bookmarkEnd w:id="7"/>
      <w:proofErr w:type="spellStart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непревышение</w:t>
      </w:r>
      <w:proofErr w:type="spellEnd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суммы бюджетного обязательства по соответствующим кодам классификации расходов бюджета муниципального образования над суммой неиспользованных лимитов бюджетных обязательств (бюджетных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ассигнований на исполнение публичных нормативных обязательств),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для текущего финансового года, для первого и для второго года планового периода;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8" w:name="P71"/>
      <w:bookmarkEnd w:id="8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соответствие предмета бюджетного обязательства, указанного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бюджета муниципального образования,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указанному в Сведениях о бюджетном обязательстве, документе-основании.</w:t>
      </w:r>
      <w:bookmarkStart w:id="9" w:name="P72"/>
      <w:bookmarkEnd w:id="9"/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проверке Сведений о бюджетном обязательстве, возникшем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соответствия информации, включаемой в Сведения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формирования Сведений о бюджетном обязательстве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Управлением при постановке на учет бюджетного обязательства (внесении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него изменений) осуществляется проверка, предусмотренная абзацем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четвертым настоящего пункта.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постановке на учет бюджетных обязательств, возникающих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 основании документов-оснований, предусмотренных пунктами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proofErr w:type="gramStart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1.1.,</w:t>
      </w:r>
      <w:proofErr w:type="gramEnd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1.2., 1.3., 1.4. графы 1 Перечня документов-оснований, подлежащих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аналогичной информации, подлежащей проверке в соответствии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с Правилами контроля № 1193.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bookmarkStart w:id="10" w:name="P74"/>
      <w:bookmarkEnd w:id="10"/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 случае внесения изменений в поставленное на учет бюджетное </w:t>
      </w: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 xml:space="preserve">обязательство, предусматривающих уменьшение суммы принятого </w:t>
      </w: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 xml:space="preserve">бюджетного обязательства, Управление осуществляет проверку </w:t>
      </w: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proofErr w:type="spellStart"/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t>непревышения</w:t>
      </w:r>
      <w:proofErr w:type="spellEnd"/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суммы исполнения бюджетного обязательства </w:t>
      </w:r>
      <w:r w:rsidRPr="00504E96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над изменяемой суммой бюджетного обязательства.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lastRenderedPageBreak/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504E96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br/>
        <w:t>настоящего пункта, не осуществляется.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2.7. В случае представления в Управление Сведений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обязательстве на бумажном носителе в дополнение к проверке,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идентичность информации, отраженной в Сведениях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обязательстве на бумажном носителе, информации, содержащейся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Сведениях о бюджетном обязательстве, представленной на машинном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носителе;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соответствие подписей лиц, имеющих право подписывать Сведения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бюджетном обязательстве от имени получателя средств бюджета муниципального образования, имеющимся в Управлении образцам, представленным получателем средств бюджета муниципального образования в порядке, установленном для открытия соответствующего лицевого счета.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2.8. При постановке на учет бюджетного обязательства (внесении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него изменений) Управление осуществляет проверку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бюджетном обязательстве, сформированном на основании документа-основания, предусмотренного: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пунктами </w:t>
      </w:r>
      <w:proofErr w:type="gramStart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1.1.,</w:t>
      </w:r>
      <w:proofErr w:type="gramEnd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обязательстве или документа-основания в соответствии с пунктами 24 и 28 Правил контроля № 1193;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пунктом 1.5 графы 1 Перечня документов-оснований,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обязательстве или документа-основания в соответствии с пунктом 15 Правил ведения реестра контрактов;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пунктами 1.6 - 1.11 и 3 графы 1 Перечня документов-оснований,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2.9. При формировании Сведений о бюджетном обязательстве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с использованием ЕИС проверка, предусмотренная: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абзацами вторым, третьим, пятым пункта 2.6 настоящего Порядка, осуществляется в ЕИС;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абзацами четвертым пункта 2.6 настоящего Порядка, осуществляется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информационной системе Федерального казначейства.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положительного результата проверки, указанной в абзаце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втором настоящего пункта, Сведения о бюджетных обязательствах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информация о положительном результате проверок направляются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1" w:name="P77"/>
      <w:bookmarkEnd w:id="11"/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2.10. В случае положительного результата проверки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бюджетном обязательстве на соответствие требованиям, предусмотренным </w:t>
      </w:r>
      <w:hyperlink r:id="rId14" w:anchor="P67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пунктами 2.6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r:id="rId15" w:anchor="P74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2.7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бюджета муниципального образования извещение о постановке на учет (изменении) бюджетного обязательства, </w:t>
      </w:r>
      <w:hyperlink r:id="rId16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Извещение о бюджетном обязательстве направляется Управлением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получателю средств бюджета муниципального образования: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электронного документа;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бумажном носителе, подписанном лицом, имеющим право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бюджетного обязательства является уникальным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бюджетного обязательства имеет следующую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структуру, состоящую из девятнадцати разрядов: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с 1 по 8 разряд – уникальный код получателя средств бюджета муниципального образования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 и 10 разряды – последние две цифры года, в котором бюджетное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обязательство поставлено на учет;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11 по 19 разряд – уникальный номер бюджетного обязательства,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присваиваемый Управлением в рамках одного календарного года.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Одно поставленное на учет бюджетное обязательство может содержать несколько кодов классификации расходов бюджета муниципального образования.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2.11. В случае отрицательного результата проверки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бюджетном обязательстве на соответствие требованиям, предусмотренным абзацами вторым, </w:t>
      </w:r>
      <w:hyperlink r:id="rId17" w:anchor="P69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третьим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пятым и шестым пункта 2.6 и </w:t>
      </w:r>
      <w:hyperlink r:id="rId18" w:anchor="P74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пунктом 2.7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настоящего Порядка, Управление в сроки, установленные абзацами вторым - четвертым пункта 2.8 настоящего Порядка: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направляет получателю средств бюджета муниципального образования уведомление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электронной форме, содержащее информацию, позволяющую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казначейством, – в отношении Сведений о бюджетном обязательстве,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представленных в форме электронного документа;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возвращает получателю средств бюджета муниципального образования копию Сведений о бюджетном обязательстве с указанием причины, по которой постановка на учет бюджетного обязательства не осуществляется, даты отказа, должности сотрудника Управления, его подписи, расшифровки подписи с указанием инициалов и фамилии, – в отношении Сведений о бюджетном обязательстве, представленных на бумажном носителе.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2.12. В случае отрицательного результата проверки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бюджетном обязательстве на соответствие требованиям, предусмотренным </w:t>
      </w:r>
      <w:hyperlink r:id="rId19" w:anchor="P70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абзацем четвертым пункта 2.6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настоящего Порядка, Управление присваивает учетный номер бюджетному обязательству (вносит изменения в ранее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на учет бюджетное обязательство) направляет: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получателю средств бюджета муниципального образования Извещение о бюджетном обязательстве с указанием информации, предусмотренной пунктом 2.10 настоящего Порядка;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получателю средств бюджета муниципального образования и главному распорядителю средств бюджета муниципального образования, в ведении которого находится получатель средств бюджета муниципального образования, Уведомление о превышении бюджетным обязательством неиспользованных лимитов бюджетных обязательств, </w:t>
      </w:r>
      <w:hyperlink r:id="rId20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которого установлены приложением 4 к Порядку Минфина России.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2.13. В бюджетные обязательства, поставленные на учет до начала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текущего финансового года, исполнение которых осуществляется в текущем финансовом году, получателем средств бюджета муниципального образования вносятся изменения в соответствии с пунктом 2.4 настоящего Порядка в срок до 1 февраля текущего финансового года в части уточнения суммы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неисполненного на конец отчетного финансового года бюджетного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обязательства и суммы, предусмотренной на плановый период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(при наличии).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Управление в случае отрицательного результата проверки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бюджетном обязательстве, сформированных по бюджетным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обязательствам, предусмотренным настоящим пунктом, на соответствие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положениям абзаца </w:t>
      </w:r>
      <w:hyperlink r:id="rId21" w:anchor="P70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четвертого пункта 2.6</w:t>
        </w:r>
      </w:hyperlink>
      <w:r w:rsidRPr="00B576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настоящего Порядка, направляет для сведения главному распорядителю (распорядителю) средств бюджета муниципального образования, в ведении которого находится получатель средств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бюджета муниципального образования, Уведомление о превышении бюджетным обязательством неиспользованных лимитов бюджетных обязательств, </w:t>
      </w:r>
      <w:hyperlink r:id="rId22" w:history="1">
        <w:r w:rsidRPr="00B5768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которого установлены приложением 4 к Порядку Минфина России, не позднее следующего рабочего дня со дня получения Сведений о бюджетном обязательстве.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2.14. В случае ликвидации, реорганизации получателя средств бюджета муниципального образования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муниципального образования в части аннулирования соответствующих неисполненных бюджетных обязательств.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III. Особенности учета бюджетных обязательств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по исполнительным документам, решениям налоговых органов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 Сведения о бюджетном обязательстве, возникшем в соответствии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документами-основаниями, предусмотренными пунктами 1.12 и 1.13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графы 1 Перечня документов-оснований, формируются получателем средств бюджета муниципального образования в срок,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- должником информации  об источнике образования задолженности и кодах бюджетной классификации Российской Федерации, по которым должны быть произведены расходы бюджета муниципального образования по исполнению исполнительного документа, решения налогового органа.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 В случае если в Управлении ранее было учтено бюджетное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обязательстве, сформированными в соответствии с исполнительным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документом, решением налогового органа, формируются Сведения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исполнительном документе, решении налогового органа.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налогового органа являются Сведения о бюджетном обязательстве,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подтверждающем исполнение исполнительного документа, решения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или приостанавливающем исполнение судебного акта, на основании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которого выдан исполнительный документ, документе об отсрочке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или рассрочке уплаты налога, сбора, пеней, штрафов, или ином документе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приложением копий предусмотренных настоящим пунктом документов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форме электронной копии документа на бумажном носителе, созданной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посредством его сканирования, или копии электронного документа,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подтвержденной электронной подписью лица, имеющего право действовать от имени получателя средств бюджета муниципального образования.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3.4. В случае ликвидации получателя средств бюджета муниципального образования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Управлением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вносятся изменения в части аннулирования неисполненного бюджетного обязательства.</w:t>
      </w:r>
    </w:p>
    <w:p w:rsidR="00504E96" w:rsidRDefault="00504E96" w:rsidP="007743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IV. Постановка на учет денежных обязательств</w:t>
      </w:r>
    </w:p>
    <w:p w:rsidR="0077439F" w:rsidRPr="00504E96" w:rsidRDefault="0077439F" w:rsidP="007743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r:id="rId23" w:anchor="P412" w:history="1">
        <w:r w:rsidRPr="008051F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графой 2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Перечня документов-оснований.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для оплаты денежного обязательства в соответствии с Порядком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санкционирования оплаты денежных обязательств получателей средств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бюджета муниципального образования и администраторов источников финансирования дефицита бюджета муниципального образования, за исключением случаев, указанных в абзацах третьем - пятом настоящего пункта.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2" w:name="P109"/>
      <w:bookmarkEnd w:id="12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денежных обязательствах формируются получателем средств бюджета муниципального образования в течение трех рабочих дней со дня, следующего за днем возникновения денежного обязательства в случае: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3" w:name="P110"/>
      <w:bookmarkEnd w:id="13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исполнения денежного обязательства неоднократно (в том числе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учетом ранее произведенных платежей, требующих подтверждения),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за исключением случаев возникновения денежного обязательства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на основании казначейского обеспечения обязательств;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4" w:name="P111"/>
      <w:bookmarkEnd w:id="14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подтверждения поставки товаров, выполнения работ, оказания услуг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100 процентов от суммы бюджетного обязательства;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исполнения денежного обязательства, возникшего на основании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документа о приемке поставленного товара, выполненной работы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(ее результатов, в том числе этапа), оказанной услуги (далее – документ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о приемке) из ЕИС, одним распоряжением, сумма которого равна сумме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lastRenderedPageBreak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о приемке по соответствующему муниципальному контракту,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информации, включаемой в Сведения о денежном обязательстве,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>аналогичной информации в реестре контрактов).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не подтверждена, постановка на учет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 перечисление последующих платежей по таким бюджетным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 Управление не позднее следующего рабочего дня со дня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представления получателем средств бюджета муниципального образования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информации по соответствующему бюджетному обязательству,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учтенному на соответствующем лицевом счете получателя бюджетных средств;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информации, подлежащей включению в Сведения о денежном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обязательстве в соответствии с </w:t>
      </w:r>
      <w:hyperlink r:id="rId24" w:anchor="P315" w:history="1">
        <w:r w:rsidRPr="008051F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приложением 2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настоящему Порядку;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муниципального образования в Управление для постановки на учет денежных обязательств в соответствии с настоящим Порядком.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исполнения бюджетного обязательства, содержащего более одного кода классификации расходов бюджета муниципального образования, Управление 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денежном обязательстве, и документе, подтверждающем возникновение денежного обязательства, коду вида (кодам видов) расходов классификации расходов бюджета муниципального образования.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предусмотренная абзацем четвертым настоящего пункта, осуществляется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одновременно с проверкой соответствия информации, включаемой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lastRenderedPageBreak/>
        <w:t>в Сведения о денежном обязательстве, аналогичной информации в реестре контрактов.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При формировании Сведений о денежном обязательстве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>с использованием ЕИС проверка, предусмотренная настоящим пунктом, осуществляется в ЕИС.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о денежных обязательствах и информация о положительном результате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 xml:space="preserve">проверки в день осуществления указанной проверки направляются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br/>
        <w:t>в информационную систему Федерального казначейства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для автоматической постановки на учет денежного обязательства (внесения в него изменений).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4.5. В случае положительного результата проверки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денежном обязательстве Управление присваивает учетный номер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муниципального образования извещение о постановке на учет (изменении) денежного обязательства в Управлении, </w:t>
      </w:r>
      <w:hyperlink r:id="rId25" w:history="1">
        <w:r w:rsidRPr="008051F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8051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которого установлены приложением 13 к Порядку Минфина России (далее – Извещение о денежном обязательстве).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Извещение о денежном обязательстве направляется получателю средств бюджета муниципального образования: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бумажном носителе, подписанном уполномоченным лицом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Управления, – в отношении Сведений о денежном обязательстве,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представленных на бумажном носителе.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отношении Сведений о денежном обязательстве, сформированных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использованием ЕИС, извещение о денежном обязательстве направляется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использованием ЕИС во взаимодействии с информационной системой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Федерального казначейства.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денежного обязательства является уникальным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не подлежит изменению, в том числе при изменении отдельных реквизитов денежного обязательства.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Учетный номер денежного обязательства имеет следующую структуру, состоящую из двадцати пяти разрядов: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1 по 19 разряд – учетный номер соответствующего бюджетного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обязательства;</w:t>
      </w:r>
    </w:p>
    <w:p w:rsidR="00504E96" w:rsidRPr="00504E96" w:rsidRDefault="00504E96" w:rsidP="00504E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с 20 по 25 разряд – порядковый номер денежного обязательства.</w:t>
      </w:r>
    </w:p>
    <w:p w:rsidR="00504E96" w:rsidRPr="008051F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4.6. В случае отрицательного результата проверки Сведений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 денежном обязательстве Управление в срок, установленный в </w:t>
      </w:r>
      <w:hyperlink r:id="rId26" w:anchor="P109" w:history="1">
        <w:r w:rsidRPr="008051F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абзаце </w:t>
        </w:r>
        <w:r w:rsidRPr="008051F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br/>
          <w:t>втором пункта 4.2</w:t>
        </w:r>
      </w:hyperlink>
      <w:r w:rsidRPr="008051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отношении Сведений о денежных обязательствах, сформированных получателем средств бюджета муниципального образования, возвращает получателю средств бюджета муниципального образования копию представленных на бумажном носителе Сведений о денежном обязательстве с проставлением даты отказа, должности сотрудника Управления, его подписи, расшифровки подписи с указанием инициалов и фамилии, причины отказа;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направляет получателю средств бюджета муниципального образования уведомление в электронном виде, если Сведения о денежном обязательстве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представлялись в форме электронного документа.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отношении Сведений о денежном обязательстве, сформированных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использованием ЕИС, уведомление направляется с использованием ЕИС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во взаимодействии с информационной системой Федерального казначейства.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V. Представление информации о бюджетных и денежных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обязательствах, учтенных в Управлении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5.1.</w:t>
      </w:r>
      <w:r w:rsidRPr="00504E9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 бюджетных и денежных обязательствах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предоставляется Управлением в электронном виде: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921E4E">
        <w:rPr>
          <w:rFonts w:ascii="PT Astra Serif" w:eastAsia="Times New Roman" w:hAnsi="PT Astra Serif" w:cs="Times New Roman"/>
          <w:sz w:val="28"/>
          <w:szCs w:val="28"/>
          <w:lang w:eastAsia="ru-RU"/>
        </w:rPr>
        <w:t>Мельниковского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Новичихинского района Алтайского края – по всем бюджетным и денежным обязательствам;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главным распорядителям средств бюджета муниципального образования – в части бюджетных и денежных обязательств подведомственных им получателей средств бюджета муниципального образования;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получателям средств бюджета муниципального образования – в части бюджетных и денежных обязательств соответствующего получателя средств бюджета муниципального образования;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иным органам государственной власти Алтайского края – в рамках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их полномочий, установленных законодательством Алтайского края.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5.2.</w:t>
      </w:r>
      <w:r w:rsidRPr="00504E9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 бюджетных и денежных обязательствах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предоставляется в соответствии со следующими положениями: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Pr="00504E9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запросу Администрации </w:t>
      </w:r>
      <w:r w:rsidR="00921E4E">
        <w:rPr>
          <w:rFonts w:ascii="PT Astra Serif" w:eastAsia="Times New Roman" w:hAnsi="PT Astra Serif" w:cs="Times New Roman"/>
          <w:sz w:val="28"/>
          <w:szCs w:val="28"/>
          <w:lang w:eastAsia="ru-RU"/>
        </w:rPr>
        <w:t>Мельниковского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Новичихинского района Алтайского края либо иного органа государственной власти Алтайского края, уполномоченного в соответствии с законодательством Алтайского края на получение такой информации, Управление представляет с указанными в запросе детализацией и группировкой показателей: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информацию о принятых на учет бюджетных или денежных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обязательствах, </w:t>
      </w:r>
      <w:hyperlink r:id="rId27" w:history="1">
        <w:r w:rsidRPr="00921E4E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информацию об исполнении бюджетных и денежных обязательств, </w:t>
      </w:r>
      <w:hyperlink r:id="rId28" w:history="1">
        <w:r w:rsidRPr="00921E4E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921E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оторой установлены приложением 7 к Порядку Минфина России, сформированную на дату, указанную в запросе;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Pr="00504E9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запросу главного распорядителя средств бюджета муниципального образования 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распорядителя средств бюджета муниципального образования получателям средств бюджета муниципального образования, </w:t>
      </w:r>
      <w:hyperlink r:id="rId29" w:history="1">
        <w:r w:rsidRPr="00921E4E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921E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которой установлены приложением 6 к Порядку Минфина России, сформированную нарастающим итогом с начала текущего финансового года по состоянию на соответствующую дату;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Pr="00504E9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запросу получателя средств бюджета муниципального образования Управление предоставляет Справку об исполнении принятых на учет бюджетных или денежных обязательств, </w:t>
      </w:r>
      <w:hyperlink r:id="rId30" w:history="1">
        <w:r w:rsidRPr="00921E4E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бюджета муниципального образования, нарастающим итогом с 1 января текущего финансового года и содержит информацию об исполнении бюджетных или денежных обязательств, поставленных на учет в Управлении на основании Сведений о бюджетном обязательстве или Сведений о денежном обязательстве;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Pr="00504E9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запросу получателя средств бюджета муниципального образования Управление по месту обслуживания получателя средств бюджета муниципального образования формирует Справку о неисполненных в отчетном финансовом году бюджетных обязательствах, </w:t>
      </w:r>
      <w:hyperlink r:id="rId31" w:history="1">
        <w:r w:rsidRPr="00921E4E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реквизиты</w:t>
        </w:r>
      </w:hyperlink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которой установлены приложением 9 к Порядку Минфина России.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договоров-оснований.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запросу главного распорядителя средств бюджета муниципального образования Управление формирует сводную Справку о неисполненных в отчетном финансовом году бюджетных обязательствах получателей средств бюджета муниципального образования, находящихся в ведении главного распорядителя средств бюджета муниципального образования.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ind w:left="567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1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ind w:left="567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Порядку учета бюджетных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получателей средств бюджета муниципального образования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bookmarkStart w:id="15" w:name="P159"/>
      <w:bookmarkEnd w:id="15"/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РЕКВИЗИТЫ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Сведения о бюджетном обязательстве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4E96">
        <w:rPr>
          <w:rFonts w:ascii="PT Astra Serif" w:eastAsia="Times New Roman" w:hAnsi="PT Astra Serif" w:cs="Times New Roman"/>
          <w:sz w:val="24"/>
          <w:szCs w:val="24"/>
          <w:lang w:eastAsia="ru-RU"/>
        </w:rPr>
        <w:t>Единица измерения: руб.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4E96">
        <w:rPr>
          <w:rFonts w:ascii="PT Astra Serif" w:eastAsia="Times New Roman" w:hAnsi="PT Astra Serif" w:cs="Times New Roman"/>
          <w:sz w:val="24"/>
          <w:szCs w:val="24"/>
          <w:lang w:eastAsia="ru-RU"/>
        </w:rPr>
        <w:t>(с точностью до второго десятичного знака)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5742"/>
      </w:tblGrid>
      <w:tr w:rsidR="00504E96" w:rsidRPr="00504E96" w:rsidTr="00921E4E">
        <w:trPr>
          <w:cantSplit/>
          <w:trHeight w:val="3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Правила формирования, заполнения реквизита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</w:t>
            </w:r>
          </w:p>
        </w:tc>
      </w:tr>
      <w:tr w:rsidR="00504E96" w:rsidRPr="00504E96" w:rsidTr="00921E4E">
        <w:trPr>
          <w:cantSplit/>
          <w:trHeight w:val="144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1. Номер сведений о бюджетном обязательстве получателя средств бюджета муниципального образования (далее – соответственно Сведения о бюджетном обязательстве, бюджетное обязательство)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порядковый номер Сведений о бюджетном обязательстве.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04E96">
              <w:rPr>
                <w:rFonts w:ascii="PT Astra Serif" w:eastAsia="Calibri" w:hAnsi="PT Astra Serif" w:cs="PT Astra Serif"/>
                <w:iCs/>
                <w:sz w:val="24"/>
                <w:szCs w:val="24"/>
                <w:lang w:eastAsia="ru-RU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504E96" w:rsidRPr="00504E96" w:rsidTr="00921E4E">
        <w:trPr>
          <w:cantSplit/>
          <w:trHeight w:val="285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2. Учетный номер бюджетного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при внесении изменений в поставленное на учет бюджетное обязательство.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в ЕИС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3. Дата формирования Сведений о бюджетном обязательстве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дата подписания Сведений о бюджетном обязательстве получателем средств бюджета муниципального образования.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формировании Сведений о бюджетном обязательстве в форме электронного документа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в ЕИС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4. Тип бюджетного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код типа бюджетного обязательства, исходя из следующего: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 Информация о получателе бюджетных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5.1. Получатель бюджетных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наименование получателя средств бюджета муниципального образования, соответствующее реестровой записи реестра участников бюджетного процесса (далее – Сводный реестр).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в ЕИС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заполняется автоматически после авторизации и идентификации получателя средств бюджета муниципального образования в ЕИС.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5.2. Наименование бюджета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наименование бюджета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«бюджет муниципального образования</w:t>
            </w:r>
            <w:r w:rsidR="00921E4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Мельниковский</w:t>
            </w:r>
            <w:r w:rsidRPr="00504E96">
              <w:rPr>
                <w:rFonts w:ascii="PT Astra Serif" w:eastAsia="Times New Roman" w:hAnsi="PT Astra Serif" w:cs="Calibri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сельсовет Новичихинского района».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При представлении Сведений о бюджетном обязательстве в форме электронного документа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 в ЕИС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5.3. Код </w:t>
            </w:r>
            <w:hyperlink r:id="rId32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код по Общероссийскому </w:t>
            </w:r>
            <w:hyperlink r:id="rId33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504E96" w:rsidRPr="00504E96" w:rsidTr="00921E4E">
        <w:trPr>
          <w:cantSplit/>
          <w:trHeight w:val="126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5.4. Финансовый орган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финансовый орган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«Администрации </w:t>
            </w:r>
            <w:r w:rsidR="00921E4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Мельниковского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сельсовета Новичихинского района Алтайского края».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в ЕИС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5.5. Код по ОКПО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5.6. Код получателя бюджетных средств по Сводному реестру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уникальный код организации по Сводному реестру (далее – код по Сводному реестру) получателя средств бюджета муниципального образования в соответствии со Сводным реестром.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5.7. Наименование главного распорядителя бюджетных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наименование главного распорядителя средств бюджета муниципального образования в соответствии со Сводным реестром.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5.8. Глава по БК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код главы главного распорядителя средств бюджета муниципального образования по бюджетной классификации Российской Федерации.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5.9. Наименование органа Федерального казначейства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наименование территориального органа Федерального казначейства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«Управление Федерального казначейства по Алтайскому краю».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5.10. Код органа Федерального казначейства (далее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КОФК)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5.11. Номер лицевого счета получателя бюджетных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04E96" w:rsidRPr="00504E96" w:rsidTr="00921E4E">
        <w:trPr>
          <w:cantSplit/>
          <w:trHeight w:val="99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6. Реквизиты документа, являющегося основанием для принятия на учет бюджетного обязательства (далее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документ-основание)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bookmarkStart w:id="16" w:name="P206"/>
            <w:bookmarkEnd w:id="16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6.1. Вид документа-основания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6.2. Наименование нормативного правового акта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заполнении в </w:t>
            </w:r>
            <w:hyperlink r:id="rId34" w:anchor="P206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пункте 6.1</w:t>
              </w:r>
            </w:hyperlink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6.3. Номер документа-основания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номер документа-основания (при наличии).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6.4. Дата документа-основания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6.5. Срок исполнения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6.6. Предмет по документу-основанию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предмет по документу-основанию.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ые</w:t>
            </w:r>
            <w:proofErr w:type="spellEnd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ий</w:t>
            </w:r>
            <w:proofErr w:type="spellEnd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bookmarkStart w:id="17" w:name="P220"/>
            <w:bookmarkEnd w:id="17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6.7. Признак казначейского сопровождения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признак казначейского сопровождения «Да»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остальных случаях не заполняется.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6.8. Идентификатор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заполнении в </w:t>
            </w:r>
            <w:hyperlink r:id="rId35" w:anchor="P220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пункте 6.7</w:t>
              </w:r>
            </w:hyperlink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незаполнении</w:t>
            </w:r>
            <w:proofErr w:type="spellEnd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</w:t>
            </w:r>
            <w:hyperlink r:id="rId36" w:anchor="P220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пункта 6.7</w:t>
              </w:r>
            </w:hyperlink>
            <w:r w:rsidRPr="00921E4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идентификатор указывается при наличии.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</w:t>
            </w:r>
            <w:proofErr w:type="gramStart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контрактов)/</w:t>
            </w:r>
            <w:proofErr w:type="gramEnd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реестре соглашений (договоров) о предоставлении субсидий,  бюджетных инвестиций,  межбюджетных трансфертов (далее – реестр соглашений).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муниципальном контракте, соглашении для ее первичного включения в реестр контрактов/реестр соглашений.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6.10. Сумма в валюте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случае, если документом-основанием сумма не определена, указывается сумма, рассчитанная получателем средств бюджета муниципального образования, с приложением соответствующего расчета.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6.11. Код валюты по ОКВ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7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валют.</w:t>
            </w:r>
            <w:r w:rsidRPr="00504E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6.12. Сумма в валюте Российской Федерации, всего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i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в ЕИС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504E96" w:rsidRPr="00504E96" w:rsidTr="00921E4E">
        <w:trPr>
          <w:cantSplit/>
          <w:trHeight w:val="357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i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6.15. Сумма платежа, требующего подтверждения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заполнении в </w:t>
            </w:r>
            <w:hyperlink r:id="rId38" w:anchor="P206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пункте 6.1</w:t>
              </w:r>
            </w:hyperlink>
            <w:r w:rsidRPr="00921E4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заполнении в </w:t>
            </w:r>
            <w:hyperlink r:id="rId39" w:anchor="P206" w:history="1">
              <w:r w:rsidRPr="00921E4E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пункте 6.1</w:t>
              </w:r>
            </w:hyperlink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6.18. Основание </w:t>
            </w:r>
            <w:proofErr w:type="spellStart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договора (муниципального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контракта) в реестр контрактов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договора (контракта) в реестр контрактов.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 w:rsidRPr="00504E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7.2. Идентификационный номер налогоплательщика (ИНН)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ИНН контрагента в соответствии со сведениями ЕГРЮЛ.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7.3. Код причины постановки на учет в налоговом органе (КПП)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7.4. Код по Сводному реестру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7.5. Номер лицевого счета (раздела на лицевом счете)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7.6. Номер банковского (казначейского) счета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7.8. БИК банка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БИК банка контрагента (при наличии в документе-основании).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7.9. Корреспондентский счет банка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 Расшифровка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Не заполняется.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Не заполняется.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8.3. Наименование вида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8.4. Код по БК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код классификации расходов бюджета муниципального образования в соответствии с предметом документа-основания.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муниципального образования на основании информации, представленной должником.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8.5. Признак безусловности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504E96" w:rsidRPr="00504E96" w:rsidTr="00921E4E">
        <w:trPr>
          <w:cantSplit/>
          <w:trHeight w:val="72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8.10. Дата выплаты по исполнительному документу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8.11. Аналитический код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504E96" w:rsidRPr="00504E96" w:rsidTr="00921E4E">
        <w:trPr>
          <w:cantSplit/>
          <w:trHeight w:val="15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8.12. Примечание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504E96" w:rsidRPr="00504E96" w:rsidTr="00921E4E">
        <w:trPr>
          <w:cantSplit/>
          <w:trHeight w:val="1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8.13. Руководитель (уполномоченное лицо)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ind w:left="567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  <w:bookmarkStart w:id="18" w:name="P315"/>
      <w:bookmarkEnd w:id="18"/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2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ind w:left="567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Порядку учета бюджетных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получателей средств бюджета муниципального образования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РЕКВИЗИТЫ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Сведения о денежном обязательстве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4E96">
        <w:rPr>
          <w:rFonts w:ascii="PT Astra Serif" w:eastAsia="Times New Roman" w:hAnsi="PT Astra Serif" w:cs="Times New Roman"/>
          <w:sz w:val="24"/>
          <w:szCs w:val="24"/>
          <w:lang w:eastAsia="ru-RU"/>
        </w:rPr>
        <w:t>Единица измерения: руб.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4E96">
        <w:rPr>
          <w:rFonts w:ascii="PT Astra Serif" w:eastAsia="Times New Roman" w:hAnsi="PT Astra Serif" w:cs="Times New Roman"/>
          <w:sz w:val="24"/>
          <w:szCs w:val="24"/>
          <w:lang w:eastAsia="ru-RU"/>
        </w:rPr>
        <w:t>(с точностью до второго десятичного знака)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5742"/>
      </w:tblGrid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Правила формирования, заполнения реквизита</w:t>
            </w:r>
          </w:p>
        </w:tc>
      </w:tr>
      <w:tr w:rsidR="00504E96" w:rsidRPr="00504E96" w:rsidTr="00921E4E">
        <w:trPr>
          <w:cantSplit/>
          <w:trHeight w:val="1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Номер сведений о денежном обязательстве получателя средств бюджета муниципального образования (далее </w:t>
            </w:r>
            <w:r w:rsidRPr="00504E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–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порядковый номер Сведений о денежном обязательстве.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представлении Сведений о денежном обязательстве в форме электронного документа в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 ЕИС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Дата Сведений о денежном обязательстве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формировании Сведений о денежном обязательстве в форме электронного документа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в ЕИС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Сведений о денежном обязательстве проставляется автоматически.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Учетный номер денежного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при внесении изменений в поставленное на учет денежное обязательство.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ЕИС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 в ЕИС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заполняется.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 Информация о получателе бюджетных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6.1. Получатель бюджетных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наименование получателя средств бюджета муниципального образования,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6.2. Код получателя бюджетных средств по Сводному реестру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код получателя средств бюджета муниципального образования.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6.3. Номер лицевого счета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номер соответствующего лицевого счета получателя средств бюджета муниципального образования.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6.4. Главный распорядитель бюджетных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наименование главного распорядителя средств бюджета муниципального образования в соответствии со Сводным реестром.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6.5. Глава по БК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код главы главного распорядителя средств бюджета муниципального образования по бюджетной классификации Российской Федерации.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6.6. Наименование бюджета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Указывается наименование бюджета </w:t>
            </w:r>
            <w:r w:rsidRPr="00504E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«бюджет муниципального образования</w:t>
            </w:r>
            <w:r w:rsidR="00921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Мельниковский</w:t>
            </w:r>
            <w:r w:rsidRPr="00504E96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сельсовет Новичихинского района».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ЕИС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6.7. Код </w:t>
            </w:r>
            <w:hyperlink r:id="rId40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921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Указывается код по Общероссийскому </w:t>
            </w:r>
            <w:hyperlink r:id="rId41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территорий муниципальных образований Управления, финансового органа </w:t>
            </w:r>
            <w:r w:rsidRPr="00504E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proofErr w:type="gramStart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r w:rsidR="00921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Мельниковского</w:t>
            </w:r>
            <w:proofErr w:type="gramEnd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сельсовета Новичихинского района Алтайского края.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6.8. Финансовый орган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Указывается финансовый орган </w:t>
            </w:r>
            <w:r w:rsidRPr="00504E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«Администрация</w:t>
            </w:r>
            <w:r w:rsidR="00921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1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Мельниковского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Новичихинского района Алтайского края».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504E96">
              <w:rPr>
                <w:rFonts w:ascii="PT Astra Serif" w:eastAsia="Times New Roman" w:hAnsi="PT Astra Serif" w:cs="PT Astra Serif"/>
                <w:iCs/>
                <w:sz w:val="24"/>
                <w:szCs w:val="24"/>
                <w:lang w:eastAsia="ru-RU"/>
              </w:rPr>
              <w:t xml:space="preserve">ЕИС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6.9. Код по ОКПО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6.10. Территориальный орган Федерального казначейства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Указывается наименование территориального органа Федерального казначейства </w:t>
            </w:r>
            <w:r w:rsidRPr="00504E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«Управление Федерального казначейства по Алтайскому краю».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6.11. Код органа Федерального казначейства (далее - КОФК)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9" w:name="P360"/>
            <w:bookmarkEnd w:id="19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6.12. Признак платежа, требующего подтверждения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7.1. Вид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7.2. Номер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7.3. Дата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дата документа, подтверждающего возникновение денежного обязательства.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 муниципального образования такого документа.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7.5. Предмет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7.6. Наименование вида средств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7.7. Код по бюджетной классификации (далее - Код по БК)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код классификации расходов бюджета муниципального образования в соответствии с предметом документа-основания.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муниципального образования на основании информации, представленной должником.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7.8. Аналитический код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7.9. Сумма в рублевом эквиваленте всего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сумма денежного обязательства в валюте Российской Федерации.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7.10. Код валюты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2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валют.</w:t>
            </w:r>
          </w:p>
        </w:tc>
      </w:tr>
      <w:tr w:rsidR="00504E96" w:rsidRPr="00504E96" w:rsidTr="00921E4E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7.11. В том числе перечислено средств, требующих подтверждения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заполняется, если в </w:t>
            </w:r>
            <w:hyperlink r:id="rId43" w:anchor="P360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пункте 6.12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настоящих Правил указано «да».</w:t>
            </w:r>
          </w:p>
        </w:tc>
      </w:tr>
      <w:tr w:rsidR="00504E96" w:rsidRPr="00504E96" w:rsidTr="00921E4E">
        <w:trPr>
          <w:cantSplit/>
          <w:trHeight w:val="41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7.12. Срок исполнения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504E96" w:rsidRPr="00504E96" w:rsidTr="00921E4E">
        <w:trPr>
          <w:cantSplit/>
          <w:trHeight w:val="13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7.13. Руководитель (уполномоченное лицо)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ind w:left="567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3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exact"/>
        <w:ind w:left="567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Порядку учета бюджетных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денежных обязательств </w:t>
      </w:r>
      <w:r w:rsidRPr="00504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получателей средств бюджета муниципального образования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ПЕРЕЧЕНЬ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документов, на основании которых возникают бюджетные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обязательства получателей средств бюджета муниципального образования,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и документов, подтверждающих возникновение денежных</w:t>
      </w:r>
    </w:p>
    <w:p w:rsidR="00504E96" w:rsidRPr="00504E96" w:rsidRDefault="00504E96" w:rsidP="00504E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504E96">
        <w:rPr>
          <w:rFonts w:ascii="PT Astra Serif" w:eastAsia="Times New Roman" w:hAnsi="PT Astra Serif" w:cs="Calibri"/>
          <w:sz w:val="28"/>
          <w:szCs w:val="28"/>
          <w:lang w:eastAsia="ru-RU"/>
        </w:rPr>
        <w:t>обязательств получателей средств бюджета муниципального образования</w:t>
      </w: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0"/>
        <w:gridCol w:w="4892"/>
      </w:tblGrid>
      <w:tr w:rsidR="00504E96" w:rsidRPr="00504E96" w:rsidTr="00921E4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0" w:name="P411"/>
            <w:bookmarkEnd w:id="20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Документ, на основании которого возникает бюджетное обязательство получателя средств бюджета муниципального образования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1" w:name="P412"/>
            <w:bookmarkEnd w:id="21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Документ, подтверждающий возникновение денежного обязательства получателя средств бюджета муниципального образования</w:t>
            </w:r>
          </w:p>
        </w:tc>
      </w:tr>
      <w:tr w:rsidR="00504E96" w:rsidRPr="00504E96" w:rsidTr="00921E4E">
        <w:trPr>
          <w:trHeight w:val="1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4E96" w:rsidRPr="00504E96" w:rsidTr="00921E4E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 Документы-основания, на основании которых Сведения о бюджетных обязательствах формируются получателями средств бюджета муниципального образования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trHeight w:val="2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2" w:name="P415"/>
            <w:bookmarkEnd w:id="22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 Извещение об осуществлении закупки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504E96" w:rsidRPr="00504E96" w:rsidTr="00921E4E">
        <w:trPr>
          <w:trHeight w:val="6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504E96" w:rsidRPr="00504E96" w:rsidTr="00921E4E">
        <w:trPr>
          <w:trHeight w:val="10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504E96" w:rsidRPr="00504E96" w:rsidTr="00921E4E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504E96" w:rsidRPr="00504E96" w:rsidTr="00921E4E">
        <w:trPr>
          <w:trHeight w:val="28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 Муниципальный контракт </w:t>
            </w:r>
            <w:proofErr w:type="spellStart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контракт</w:t>
            </w:r>
            <w:proofErr w:type="spellEnd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(договор) на поставку товаров, выполнение работ, оказание услуг для обеспечения муниципальных нужд (далее –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Акт выполненных работ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504E96" w:rsidRPr="00504E96" w:rsidTr="00921E4E">
        <w:trPr>
          <w:trHeight w:val="2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504E96" w:rsidRPr="00504E96" w:rsidTr="00921E4E">
        <w:trPr>
          <w:trHeight w:val="16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Товарная накладная (унифицированная форма № ТОРГ-12) (ф. 0330212)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получателя средств бюджета муниципального образования (далее - иной документ, подтверждающий возникновение денежного обязательства) по бюджетному обязательству получателя средств бюджета муниципального образования, возникшему на основании муниципального контракта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3" w:name="P427"/>
            <w:bookmarkEnd w:id="23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1.6. 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504E96" w:rsidRPr="00504E96" w:rsidTr="00921E4E">
        <w:trPr>
          <w:trHeight w:val="172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504E96" w:rsidRPr="00504E96" w:rsidTr="00921E4E">
        <w:trPr>
          <w:trHeight w:val="15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Товарная накладная (унифицированная форма N ТОРГ-12) (ф. 0330212)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4" w:name="P439"/>
            <w:bookmarkEnd w:id="24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1.7. Соглашение о предоставлении из бюджета муниципального образования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Казначейское обеспечение обязательств (код формы по </w:t>
            </w:r>
            <w:hyperlink r:id="rId44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ОКУД</w:t>
              </w:r>
            </w:hyperlink>
            <w:r w:rsidRPr="00921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0506110)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соглашения о предоставлении межбюджетного трансферта</w:t>
            </w:r>
          </w:p>
        </w:tc>
      </w:tr>
      <w:tr w:rsidR="00504E96" w:rsidRPr="00504E96" w:rsidTr="00921E4E">
        <w:trPr>
          <w:trHeight w:val="1723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1.8. Нормативный правовой акт, предусматривающий предоставление из бюджета муниципального образования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соглашения о предоставлении межбюджетного трансферта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 (местного бюджета), источником финансового обеспечения которых являются межбюджетные трансферты</w:t>
            </w:r>
          </w:p>
        </w:tc>
      </w:tr>
      <w:tr w:rsidR="00504E96" w:rsidRPr="00504E96" w:rsidTr="00921E4E">
        <w:trPr>
          <w:trHeight w:val="42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Казначейское обеспечение обязательств (код формы по </w:t>
            </w:r>
            <w:hyperlink r:id="rId45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ОКУД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0506110)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1.9. 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504E96" w:rsidRPr="00504E96" w:rsidTr="00921E4E">
        <w:trPr>
          <w:trHeight w:val="342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Казначейское обеспечение обязательств (код формы по </w:t>
            </w:r>
            <w:hyperlink r:id="rId46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ОКУД</w:t>
              </w:r>
            </w:hyperlink>
            <w:r w:rsidRPr="00921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0506110)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1.10. Договор (соглашение) о предоставлении субсидии юридическому лицу, иному юридическому лицу (за исключением субсидии краевому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Товарная накладная (унифицированная форма № ТОРГ-12) (ф. 0330212)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Казначейское обеспечение обязательств (код формы по </w:t>
            </w:r>
            <w:hyperlink r:id="rId47" w:history="1">
              <w:r w:rsidRPr="0077439F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ОКУД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0506110)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документы, подтверждающие фактически произведенные расходы (недополученные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доходы), в соответствии с порядком (правилами) предоставления субсидии юридическому лицу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Заявка на перечисление субсидии юридическому лицу (при наличии)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Казначейское обеспечение обязательств (код формы по </w:t>
            </w:r>
            <w:hyperlink r:id="rId48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ОКУД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0506110)</w:t>
            </w:r>
          </w:p>
        </w:tc>
      </w:tr>
      <w:tr w:rsidR="00504E96" w:rsidRPr="00504E96" w:rsidTr="00921E4E">
        <w:trPr>
          <w:trHeight w:val="17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нормативного правового акта о предоставлении субсидии юридическому лицу</w:t>
            </w:r>
          </w:p>
        </w:tc>
      </w:tr>
      <w:tr w:rsidR="00504E96" w:rsidRPr="00504E96" w:rsidTr="00921E4E">
        <w:trPr>
          <w:trHeight w:val="30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Бухгалтерская справка (ф. 0504833)</w:t>
            </w:r>
          </w:p>
        </w:tc>
      </w:tr>
      <w:tr w:rsidR="00504E96" w:rsidRPr="00504E96" w:rsidTr="00921E4E">
        <w:trPr>
          <w:trHeight w:val="16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04E96" w:rsidRPr="00504E96" w:rsidTr="00921E4E">
        <w:trPr>
          <w:trHeight w:val="2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504E96" w:rsidRPr="00504E96" w:rsidTr="00921E4E">
        <w:trPr>
          <w:trHeight w:val="2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504E96" w:rsidRPr="00504E96" w:rsidTr="00921E4E">
        <w:trPr>
          <w:trHeight w:val="30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исполнительного документа</w:t>
            </w:r>
          </w:p>
        </w:tc>
      </w:tr>
      <w:tr w:rsidR="00504E96" w:rsidRPr="00504E96" w:rsidTr="00921E4E">
        <w:trPr>
          <w:trHeight w:val="21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Бухгалтерская справка (ф. 0504833)</w:t>
            </w:r>
          </w:p>
        </w:tc>
      </w:tr>
      <w:tr w:rsidR="00504E96" w:rsidRPr="00504E96" w:rsidTr="00921E4E">
        <w:trPr>
          <w:trHeight w:val="2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Решение налогового органа</w:t>
            </w:r>
          </w:p>
        </w:tc>
      </w:tr>
      <w:tr w:rsidR="00504E96" w:rsidRPr="00504E96" w:rsidTr="00921E4E">
        <w:trPr>
          <w:trHeight w:val="2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504E96" w:rsidRPr="00504E96" w:rsidTr="00921E4E">
        <w:trPr>
          <w:trHeight w:val="25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</w:t>
            </w:r>
            <w:proofErr w:type="gramStart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оснований</w:t>
            </w:r>
            <w:proofErr w:type="gramEnd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решения налогового органа</w:t>
            </w:r>
          </w:p>
        </w:tc>
      </w:tr>
      <w:tr w:rsidR="00504E96" w:rsidRPr="00504E96" w:rsidTr="00921E4E">
        <w:trPr>
          <w:trHeight w:val="8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04E96" w:rsidRPr="00504E96" w:rsidTr="00921E4E">
        <w:trPr>
          <w:trHeight w:val="196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2.1. Соглашение о предоставлении из бюджета муниципального образования местному бюджету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образования, источником финансового обеспечения которых являются межбюджетные трансферты</w:t>
            </w:r>
          </w:p>
        </w:tc>
      </w:tr>
      <w:tr w:rsidR="00504E96" w:rsidRPr="00504E96" w:rsidTr="00921E4E">
        <w:trPr>
          <w:trHeight w:val="1531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соглашения о предоставлении межбюджетного трансферта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5" w:name="P447"/>
            <w:bookmarkStart w:id="26" w:name="P443"/>
            <w:bookmarkEnd w:id="25"/>
            <w:bookmarkEnd w:id="26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2.2. Нормативный правовой акт, предусматривающий предоставление из бюджета муниципального образования местному бюджету,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 (местного бюджета), источником финансового обеспечения которых являются межбюджетные трансферты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7" w:name="P483"/>
            <w:bookmarkStart w:id="28" w:name="P450"/>
            <w:bookmarkEnd w:id="27"/>
            <w:bookmarkEnd w:id="28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2.3. Договор на оказание услуг, выполнение работ, заключенный получателем средств бюджета муниципального образования с физическим лицом, не являющимся индивидуальным предпринимателем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 гражданско-правового характера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2.4. Приказ о выплате физическим лицам, не предусматривающим заключения с ними трудовых договоров или договоров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гражданско-правового характера, привлекаемых для участия в проводимых мероприятиях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Приказ о выплате физическим лицам, не предусматривающим заключения с ними трудовых договоров или договоров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гражданско-правового характера, привлекаемых для участия в проводимых мероприятиях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9" w:name="P490"/>
            <w:bookmarkEnd w:id="29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муниципального образования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Заявление на выдачу денежных средств под отчет</w:t>
            </w:r>
          </w:p>
        </w:tc>
      </w:tr>
      <w:tr w:rsidR="00504E96" w:rsidRPr="00504E96" w:rsidTr="00921E4E">
        <w:trPr>
          <w:trHeight w:val="203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Авансовый отчет (ф. 0504505)</w:t>
            </w:r>
          </w:p>
        </w:tc>
      </w:tr>
      <w:tr w:rsidR="00504E96" w:rsidRPr="00504E96" w:rsidTr="00921E4E">
        <w:trPr>
          <w:trHeight w:val="13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 о расходах подотчетного лица (ф. 0504520)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Правовой акт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504E96" w:rsidRPr="00504E96" w:rsidTr="00921E4E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Расчетно-платежная ведомость (ф. 0504401)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Расчетная ведомость (ф. 0504402)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</w:t>
            </w: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бюджетному обязательству получателя средств бюджета муниципального образования,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504E96" w:rsidRPr="00504E96" w:rsidTr="00921E4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504E96" w:rsidRPr="00504E96" w:rsidTr="00921E4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504E96" w:rsidRPr="00504E96" w:rsidTr="00921E4E">
        <w:trPr>
          <w:trHeight w:val="6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30" w:name="P512"/>
            <w:bookmarkEnd w:id="30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504E96" w:rsidRPr="00504E96" w:rsidTr="00921E4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31" w:name="P514"/>
            <w:bookmarkEnd w:id="31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2.12. Исполнительный документ, исполнение которого осуществляется в соответствии с </w:t>
            </w:r>
            <w:hyperlink r:id="rId49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пунктом 3 статьи 242.2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Исполнительный документ, исполнение которого осуществляется в соответствии с </w:t>
            </w:r>
            <w:hyperlink r:id="rId50" w:history="1">
              <w:r w:rsidRPr="00921E4E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пунктом 3 статьи 242.2</w:t>
              </w:r>
            </w:hyperlink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</w:tr>
      <w:tr w:rsidR="00504E96" w:rsidRPr="00504E96" w:rsidTr="00921E4E">
        <w:trPr>
          <w:trHeight w:val="27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32" w:name="P527"/>
            <w:bookmarkEnd w:id="32"/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бюджета муниципального образования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 сверки взаимных расчетов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Заявление физического лица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Решение суда о расторжении муниципального контракта (договора)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Квитанция</w:t>
            </w:r>
          </w:p>
        </w:tc>
      </w:tr>
      <w:tr w:rsidR="00504E96" w:rsidRPr="00504E96" w:rsidTr="00921E4E">
        <w:trPr>
          <w:trHeight w:val="17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Служебная записка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Товарная накладная (унифицированная форма № ТОРГ-12) (ф. 0330212)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504E96" w:rsidRPr="00504E96" w:rsidTr="00921E4E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96" w:rsidRPr="00504E96" w:rsidRDefault="00504E96" w:rsidP="0050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6" w:rsidRPr="00504E96" w:rsidRDefault="00504E96" w:rsidP="0050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4E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</w:tbl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04E96" w:rsidRPr="00504E96" w:rsidRDefault="00504E96" w:rsidP="0050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F6" w:rsidRDefault="008051F6"/>
    <w:sectPr w:rsidR="008051F6" w:rsidSect="00DA0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5"/>
    <w:rsid w:val="003C7652"/>
    <w:rsid w:val="00504E96"/>
    <w:rsid w:val="00622205"/>
    <w:rsid w:val="0077439F"/>
    <w:rsid w:val="008051F6"/>
    <w:rsid w:val="00921E4E"/>
    <w:rsid w:val="00965143"/>
    <w:rsid w:val="00B5768F"/>
    <w:rsid w:val="00B82D22"/>
    <w:rsid w:val="00B97BBF"/>
    <w:rsid w:val="00D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2B58-A616-4F85-8B29-F2673E7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4E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4E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04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E96"/>
  </w:style>
  <w:style w:type="character" w:styleId="a3">
    <w:name w:val="Hyperlink"/>
    <w:semiHidden/>
    <w:unhideWhenUsed/>
    <w:rsid w:val="00504E9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04E9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4E9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04E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504E9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04E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semiHidden/>
    <w:unhideWhenUsed/>
    <w:rsid w:val="00504E9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04E9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4E9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504E96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504E9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04E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">
    <w:name w:val="Обычный2"/>
    <w:rsid w:val="00504E9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04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0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d">
    <w:name w:val="Table Grid"/>
    <w:basedOn w:val="a1"/>
    <w:rsid w:val="0050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18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6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39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1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34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42" Type="http://schemas.openxmlformats.org/officeDocument/2006/relationships/hyperlink" Target="consultantplus://offline/ref=03BDDA7C2D73F7A02C94DAB0618054B73DCA5D6C31EDEB337473BB0F8B70EAC5C07B7D724DC557F0E56C6AA3AFcFS5C" TargetMode="External"/><Relationship Id="rId47" Type="http://schemas.openxmlformats.org/officeDocument/2006/relationships/hyperlink" Target="consultantplus://offline/ref=03BDDA7C2D73F7A02C94DAB0618054B73DCA5D6C31EBEB337473BB0F8B70EAC5C07B7D724DC557F0E56C6AA3AFcFS5C" TargetMode="External"/><Relationship Id="rId50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7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29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1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4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32" Type="http://schemas.openxmlformats.org/officeDocument/2006/relationships/hyperlink" Target="consultantplus://offline/ref=03BDDA7C2D73F7A02C94DAB0618054B738CA5B6A37EDEB337473BB0F8B70EAC5C07B7D724DC557F0E56C6AA3AFcFS5C" TargetMode="External"/><Relationship Id="rId37" Type="http://schemas.openxmlformats.org/officeDocument/2006/relationships/hyperlink" Target="consultantplus://offline/ref=03BDDA7C2D73F7A02C94DAB0618054B73DCA5D6C31EDEB337473BB0F8B70EAC5C07B7D724DC557F0E56C6AA3AFcFS5C" TargetMode="External"/><Relationship Id="rId40" Type="http://schemas.openxmlformats.org/officeDocument/2006/relationships/hyperlink" Target="consultantplus://offline/ref=03BDDA7C2D73F7A02C94DAB0618054B738CA5B6A37EDEB337473BB0F8B70EAC5C07B7D724DC557F0E56C6AA3AFcFS5C" TargetMode="External"/><Relationship Id="rId45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15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3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8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36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49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10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19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31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44" Type="http://schemas.openxmlformats.org/officeDocument/2006/relationships/hyperlink" Target="consultantplus://offline/ref=03BDDA7C2D73F7A02C94DAB0618054B73DCA5D6C31EBEB337473BB0F8B70EAC5C07B7D724DC557F0E56C6AA3AFcFS5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14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2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27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0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35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43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48" Type="http://schemas.openxmlformats.org/officeDocument/2006/relationships/hyperlink" Target="consultantplus://offline/ref=03BDDA7C2D73F7A02C94DAB0618054B73DCA5D6C31EBEB337473BB0F8B70EAC5C07B7D724DC557F0E56C6AA3AFcFS5C" TargetMode="External"/><Relationship Id="rId8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17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25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33" Type="http://schemas.openxmlformats.org/officeDocument/2006/relationships/hyperlink" Target="consultantplus://offline/ref=03BDDA7C2D73F7A02C94DAB0618054B738CA5B6A37EDEB337473BB0F8B70EAC5C07B7D724DC557F0E56C6AA3AFcFS5C" TargetMode="External"/><Relationship Id="rId38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Relationship Id="rId46" Type="http://schemas.openxmlformats.org/officeDocument/2006/relationships/hyperlink" Target="consultantplus://offline/ref=03BDDA7C2D73F7A02C94DAB0618054B73DCA5D6C31EBEB337473BB0F8B70EAC5C07B7D724DC557F0E56C6AA3AFcFS5C" TargetMode="External"/><Relationship Id="rId20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41" Type="http://schemas.openxmlformats.org/officeDocument/2006/relationships/hyperlink" Target="consultantplus://offline/ref=03BDDA7C2D73F7A02C94DAB0618054B738CA5B6A37EDEB337473BB0F8B70EAC5C07B7D724DC557F0E56C6AA3AFcFS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11\AppData\Local\Temp\pid-6160\&#1055;&#1086;&#1089;&#1090;&#1072;&#1085;&#1086;&#1074;&#1083;&#1077;&#1085;&#1080;&#1077;%20&#1089;&#1077;&#1083;&#1100;&#1089;&#1086;&#1074;&#1077;&#1090;&#1072;%20&#1087;&#1086;%20&#1091;&#1095;&#1077;&#1090;&#1091;%20&#1041;&#1054;%20&#1080;%20&#1044;&#1054;%20&#1089;%20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2583-8F23-499C-9DCF-32A0D813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13974</Words>
  <Characters>79656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2023-12-29T04:09:00Z</cp:lastPrinted>
  <dcterms:created xsi:type="dcterms:W3CDTF">2023-12-29T03:25:00Z</dcterms:created>
  <dcterms:modified xsi:type="dcterms:W3CDTF">2023-12-29T04:10:00Z</dcterms:modified>
</cp:coreProperties>
</file>